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F1B4E" w14:textId="77777777" w:rsidR="003E7C06" w:rsidRPr="00224040" w:rsidRDefault="003E7C06" w:rsidP="0088747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887478" w:rsidRPr="00477BF3" w14:paraId="41BBF04A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2D92" w14:textId="77777777" w:rsidR="00887478" w:rsidRPr="00887478" w:rsidRDefault="00887478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153</w:t>
            </w:r>
          </w:p>
        </w:tc>
      </w:tr>
    </w:tbl>
    <w:p w14:paraId="61FE0DD7" w14:textId="77777777" w:rsidR="00887478" w:rsidRPr="00477BF3" w:rsidRDefault="00887478" w:rsidP="0088747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7478" w:rsidRPr="00477BF3" w14:paraId="27BC3FDA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65CB77" w14:textId="77777777" w:rsidR="00887478" w:rsidRPr="00477BF3" w:rsidRDefault="00887478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E3B96AE" w14:textId="77777777" w:rsidR="00887478" w:rsidRPr="00253E98" w:rsidRDefault="00887478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53E98">
              <w:rPr>
                <w:rFonts w:asciiTheme="minorHAnsi" w:hAnsiTheme="minorHAnsi" w:cs="Calibri"/>
              </w:rPr>
              <w:t>СРПСКИ ЈЕЗИК</w:t>
            </w:r>
            <w:r w:rsidRPr="00253E98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0741E" w14:textId="77777777" w:rsidR="00887478" w:rsidRPr="00253E98" w:rsidRDefault="00887478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53E9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53E9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54373BF" w14:textId="77777777" w:rsidR="00887478" w:rsidRPr="00253E98" w:rsidRDefault="00887478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53E9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253E98" w:rsidRPr="00477BF3" w14:paraId="46583BB8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EA6363" w14:textId="77777777" w:rsidR="00253E98" w:rsidRPr="00477BF3" w:rsidRDefault="00253E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9F3BAF5" w14:textId="77777777" w:rsidR="00253E98" w:rsidRPr="00253E98" w:rsidRDefault="00253E98" w:rsidP="007D4AEC">
            <w:pPr>
              <w:rPr>
                <w:rFonts w:asciiTheme="minorHAnsi" w:hAnsiTheme="minorHAnsi" w:cs="Arial"/>
              </w:rPr>
            </w:pPr>
            <w:proofErr w:type="spellStart"/>
            <w:r w:rsidRPr="00253E98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253E98" w:rsidRPr="00477BF3" w14:paraId="301EAD23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F7DF34" w14:textId="77777777" w:rsidR="00253E98" w:rsidRPr="00477BF3" w:rsidRDefault="00253E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3AB42B" w14:textId="77777777" w:rsidR="00253E98" w:rsidRPr="00253E98" w:rsidRDefault="00253E98" w:rsidP="007D4AEC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253E98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„Златне рибице не праве штету”, Мирјана Стефановић</w:t>
            </w:r>
          </w:p>
        </w:tc>
      </w:tr>
      <w:tr w:rsidR="00253E98" w:rsidRPr="00477BF3" w14:paraId="7FDF229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E4F78D" w14:textId="77777777" w:rsidR="00253E98" w:rsidRPr="00477BF3" w:rsidRDefault="00253E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F99BEA" w14:textId="77777777" w:rsidR="00253E98" w:rsidRPr="00253E98" w:rsidRDefault="00253E98" w:rsidP="007D4AEC">
            <w:pPr>
              <w:rPr>
                <w:rFonts w:asciiTheme="minorHAnsi" w:hAnsiTheme="minorHAnsi" w:cs="Arial"/>
              </w:rPr>
            </w:pPr>
            <w:proofErr w:type="spellStart"/>
            <w:r w:rsidRPr="00253E98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253E98" w:rsidRPr="00477BF3" w14:paraId="6C28D9E6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3FF399" w14:textId="77777777" w:rsidR="00253E98" w:rsidRPr="00477BF3" w:rsidRDefault="00253E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70F325" w14:textId="77777777" w:rsidR="00253E98" w:rsidRPr="00253E98" w:rsidRDefault="00253E98" w:rsidP="007D4AEC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253E98">
              <w:rPr>
                <w:rFonts w:asciiTheme="minorHAnsi" w:hAnsiTheme="minorHAnsi" w:cs="Arial"/>
              </w:rPr>
              <w:t>Р</w:t>
            </w:r>
            <w:r w:rsidRPr="00253E98">
              <w:rPr>
                <w:rFonts w:asciiTheme="minorHAnsi" w:hAnsiTheme="minorHAnsi" w:cs="Arial"/>
                <w:lang w:val="ru-RU"/>
              </w:rPr>
              <w:t>азвија</w:t>
            </w:r>
            <w:r w:rsidRPr="00253E98">
              <w:rPr>
                <w:rFonts w:asciiTheme="minorHAnsi" w:hAnsiTheme="minorHAnsi" w:cs="Arial"/>
              </w:rPr>
              <w:t>ње</w:t>
            </w:r>
            <w:r w:rsidRPr="00253E98">
              <w:rPr>
                <w:rFonts w:asciiTheme="minorHAnsi" w:hAnsiTheme="minorHAnsi" w:cs="Arial"/>
                <w:lang w:val="ru-RU"/>
              </w:rPr>
              <w:t xml:space="preserve"> вештин</w:t>
            </w:r>
            <w:r w:rsidRPr="00253E98">
              <w:rPr>
                <w:rFonts w:asciiTheme="minorHAnsi" w:hAnsiTheme="minorHAnsi" w:cs="Arial"/>
              </w:rPr>
              <w:t>е</w:t>
            </w:r>
            <w:r w:rsidRPr="00253E98">
              <w:rPr>
                <w:rFonts w:asciiTheme="minorHAnsi" w:hAnsiTheme="minorHAnsi" w:cs="Arial"/>
                <w:lang w:val="ru-RU"/>
              </w:rPr>
              <w:t xml:space="preserve"> разумевања прочитаног</w:t>
            </w:r>
            <w:r w:rsidRPr="00253E98">
              <w:rPr>
                <w:rFonts w:asciiTheme="minorHAnsi" w:hAnsiTheme="minorHAnsi" w:cs="Arial"/>
              </w:rPr>
              <w:t xml:space="preserve">; </w:t>
            </w:r>
          </w:p>
          <w:p w14:paraId="162CC5FC" w14:textId="77777777" w:rsidR="00253E98" w:rsidRPr="00253E98" w:rsidRDefault="00253E98" w:rsidP="007D4AEC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253E98">
              <w:rPr>
                <w:rFonts w:asciiTheme="minorHAnsi" w:hAnsiTheme="minorHAnsi" w:cs="Arial"/>
                <w:lang w:val="ru-RU"/>
              </w:rPr>
              <w:t>–</w:t>
            </w:r>
            <w:r w:rsidRPr="00253E98">
              <w:rPr>
                <w:rFonts w:asciiTheme="minorHAnsi" w:hAnsiTheme="minorHAnsi" w:cs="Arial"/>
              </w:rPr>
              <w:t xml:space="preserve"> развијање</w:t>
            </w:r>
            <w:r w:rsidRPr="00253E98">
              <w:rPr>
                <w:rFonts w:asciiTheme="minorHAnsi" w:hAnsiTheme="minorHAnsi" w:cs="Arial"/>
                <w:lang w:val="ru-RU"/>
              </w:rPr>
              <w:t xml:space="preserve"> говора (препричавањем приче)</w:t>
            </w:r>
            <w:r w:rsidRPr="00253E98">
              <w:rPr>
                <w:rFonts w:asciiTheme="minorHAnsi" w:hAnsiTheme="minorHAnsi" w:cs="Arial"/>
              </w:rPr>
              <w:t>;</w:t>
            </w:r>
          </w:p>
          <w:p w14:paraId="4EB40B78" w14:textId="77777777" w:rsidR="00253E98" w:rsidRPr="00253E98" w:rsidRDefault="00253E98" w:rsidP="007D4AEC">
            <w:pPr>
              <w:rPr>
                <w:rFonts w:asciiTheme="minorHAnsi" w:hAnsiTheme="minorHAnsi" w:cs="Arial"/>
                <w:lang w:val="ru-RU"/>
              </w:rPr>
            </w:pPr>
            <w:r w:rsidRPr="00253E98">
              <w:rPr>
                <w:rFonts w:asciiTheme="minorHAnsi" w:hAnsiTheme="minorHAnsi" w:cs="Arial"/>
                <w:lang w:val="ru-RU"/>
              </w:rPr>
              <w:t>–</w:t>
            </w:r>
            <w:r w:rsidRPr="00253E98">
              <w:rPr>
                <w:rFonts w:asciiTheme="minorHAnsi" w:hAnsiTheme="minorHAnsi" w:cs="Arial"/>
              </w:rPr>
              <w:t xml:space="preserve"> </w:t>
            </w:r>
            <w:r w:rsidRPr="00253E98">
              <w:rPr>
                <w:rFonts w:asciiTheme="minorHAnsi" w:hAnsiTheme="minorHAnsi" w:cs="Arial"/>
                <w:lang w:val="ru-RU"/>
              </w:rPr>
              <w:t>смишљање начина за решавање проблема главног лика приче.</w:t>
            </w:r>
          </w:p>
        </w:tc>
      </w:tr>
      <w:tr w:rsidR="00253E98" w:rsidRPr="00477BF3" w14:paraId="5AA91A05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3C4E8D" w14:textId="77777777" w:rsidR="00253E98" w:rsidRPr="00477BF3" w:rsidRDefault="00253E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29E7D20" w14:textId="77777777" w:rsidR="00253E98" w:rsidRPr="00477BF3" w:rsidRDefault="00253E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32D885" w14:textId="77777777" w:rsidR="00253E98" w:rsidRPr="00253E98" w:rsidRDefault="00253E98" w:rsidP="007D4AEC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253E98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253E98">
              <w:rPr>
                <w:rFonts w:asciiTheme="minorHAnsi" w:hAnsiTheme="minorHAnsi" w:cs="Arial"/>
                <w:lang w:val="sr-Cyrl-CS"/>
              </w:rPr>
              <w:t>разуме причу и сажето је препричава.</w:t>
            </w:r>
          </w:p>
        </w:tc>
      </w:tr>
      <w:tr w:rsidR="00253E98" w:rsidRPr="00477BF3" w14:paraId="4648419B" w14:textId="77777777" w:rsidTr="006D730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580909" w14:textId="77777777" w:rsidR="00253E98" w:rsidRPr="00477BF3" w:rsidRDefault="00253E98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5F623A" w14:textId="77777777" w:rsidR="00253E98" w:rsidRPr="00253E98" w:rsidRDefault="00253E98" w:rsidP="007D4AEC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253E98">
              <w:rPr>
                <w:rFonts w:asciiTheme="minorHAnsi" w:hAnsiTheme="minorHAnsi" w:cs="Arial"/>
                <w:sz w:val="22"/>
                <w:szCs w:val="22"/>
                <w:lang w:val="ru-RU"/>
              </w:rPr>
              <w:t>метода разговора,</w:t>
            </w:r>
            <w:r w:rsidRPr="00253E9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253E98">
              <w:rPr>
                <w:rFonts w:asciiTheme="minorHAnsi" w:hAnsiTheme="minorHAnsi" w:cs="Arial"/>
                <w:sz w:val="22"/>
                <w:szCs w:val="22"/>
                <w:lang w:val="ru-RU"/>
              </w:rPr>
              <w:t>усменог излагања, метода рада на тексту.</w:t>
            </w:r>
          </w:p>
        </w:tc>
      </w:tr>
      <w:tr w:rsidR="00253E98" w:rsidRPr="00477BF3" w14:paraId="59A2F9C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09BEC8" w14:textId="77777777" w:rsidR="00253E98" w:rsidRPr="00477BF3" w:rsidRDefault="00253E98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E8F8F0" w14:textId="77777777" w:rsidR="00253E98" w:rsidRPr="00253E98" w:rsidRDefault="00253E98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53E98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7478" w:rsidRPr="00477BF3" w14:paraId="799D55E0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C56663F" w14:textId="77777777" w:rsidR="00887478" w:rsidRPr="00477BF3" w:rsidRDefault="00887478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87478" w:rsidRPr="00477BF3" w14:paraId="20DC9CA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F46E29" w14:textId="77777777" w:rsidR="00887478" w:rsidRPr="00477BF3" w:rsidRDefault="00887478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32D111" w14:textId="77777777" w:rsidR="00887478" w:rsidRPr="00477BF3" w:rsidRDefault="00887478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B5F86" w14:textId="77777777" w:rsidR="00887478" w:rsidRPr="00477BF3" w:rsidRDefault="00887478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53E98" w:rsidRPr="00477BF3" w14:paraId="08D50276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738292" w14:textId="77777777" w:rsidR="00253E98" w:rsidRPr="00477BF3" w:rsidRDefault="00253E98" w:rsidP="00253E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650031" w14:textId="77777777" w:rsidR="00253E98" w:rsidRPr="00477BF3" w:rsidRDefault="00253E98" w:rsidP="00253E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EC1A9E" w14:textId="0F75C162" w:rsidR="00253E98" w:rsidRPr="000A078D" w:rsidRDefault="00253E98" w:rsidP="003E7C06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3E7C06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E836F" w14:textId="25AA6310" w:rsidR="00253E98" w:rsidRPr="000A078D" w:rsidRDefault="00253E98" w:rsidP="003E7C06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препричавају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према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упутств</w:t>
            </w:r>
            <w:proofErr w:type="spellEnd"/>
            <w:r w:rsidR="003E7C06">
              <w:rPr>
                <w:rFonts w:cs="Calibri"/>
                <w:lang w:val="sr-Cyrl-RS"/>
              </w:rPr>
              <w:t>у;</w:t>
            </w:r>
          </w:p>
        </w:tc>
      </w:tr>
      <w:tr w:rsidR="00253E98" w:rsidRPr="00477BF3" w14:paraId="0133E68A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CC0C45" w14:textId="77777777" w:rsidR="00253E98" w:rsidRPr="00477BF3" w:rsidRDefault="00253E98" w:rsidP="00253E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4FF9962" w14:textId="77777777" w:rsidR="00253E98" w:rsidRPr="00477BF3" w:rsidRDefault="00253E98" w:rsidP="00253E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(20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66C5C2" w14:textId="5F9A9A7F" w:rsidR="00253E98" w:rsidRPr="003E7C06" w:rsidRDefault="00253E98" w:rsidP="00253E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3E7C0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E7C06" w:rsidRPr="003E7C06">
              <w:rPr>
                <w:rFonts w:eastAsia="Times New Roman" w:cs="Calibri"/>
                <w:lang w:val="ru-RU"/>
              </w:rPr>
              <w:t xml:space="preserve"> </w:t>
            </w:r>
            <w:r w:rsidRPr="003E7C06">
              <w:rPr>
                <w:rFonts w:eastAsia="Times New Roman" w:cs="Calibri"/>
                <w:lang w:val="ru-RU"/>
              </w:rPr>
              <w:t xml:space="preserve">записује наслов на табли; </w:t>
            </w:r>
          </w:p>
          <w:p w14:paraId="26D979CC" w14:textId="7372AB39" w:rsidR="003E7C06" w:rsidRDefault="00253E98" w:rsidP="00253E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cs="Calibri"/>
              </w:rPr>
            </w:pPr>
            <w:r w:rsidRPr="003E7C06">
              <w:rPr>
                <w:rFonts w:eastAsia="Times New Roman" w:cs="Calibri"/>
                <w:lang w:val="ru-RU"/>
              </w:rPr>
              <w:t xml:space="preserve">води разговор на основу апаратуре </w:t>
            </w:r>
            <w:r w:rsidRPr="003E7C06">
              <w:rPr>
                <w:rFonts w:cs="Calibri"/>
              </w:rPr>
              <w:t xml:space="preserve">у </w:t>
            </w:r>
            <w:proofErr w:type="spellStart"/>
            <w:r w:rsidRPr="003E7C06">
              <w:rPr>
                <w:rFonts w:cs="Calibri"/>
                <w:iCs/>
              </w:rPr>
              <w:t>Читанци</w:t>
            </w:r>
            <w:proofErr w:type="spellEnd"/>
            <w:r w:rsidRPr="003E7C06">
              <w:rPr>
                <w:rFonts w:cs="Calibri"/>
                <w:iCs/>
              </w:rPr>
              <w:t>,</w:t>
            </w:r>
            <w:r w:rsidR="003E7C06" w:rsidRPr="003E7C06">
              <w:rPr>
                <w:rFonts w:cs="Calibri"/>
                <w:iCs/>
                <w:lang w:val="sr-Cyrl-RS"/>
              </w:rPr>
              <w:t xml:space="preserve"> </w:t>
            </w:r>
            <w:proofErr w:type="spellStart"/>
            <w:r w:rsidRPr="003E7C06">
              <w:rPr>
                <w:rFonts w:cs="Calibri"/>
              </w:rPr>
              <w:t>објашњава,записује</w:t>
            </w:r>
            <w:proofErr w:type="spellEnd"/>
            <w:r w:rsidR="003E7C06">
              <w:rPr>
                <w:rFonts w:cs="Calibri"/>
                <w:lang w:val="sr-Cyrl-RS"/>
              </w:rPr>
              <w:t>;</w:t>
            </w:r>
          </w:p>
          <w:p w14:paraId="6D7E6B0B" w14:textId="111FB18E" w:rsidR="00253E98" w:rsidRPr="003E7C06" w:rsidRDefault="00253E98" w:rsidP="00253E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cs="Calibri"/>
              </w:rPr>
            </w:pPr>
            <w:proofErr w:type="spellStart"/>
            <w:r w:rsidRPr="003E7C06">
              <w:rPr>
                <w:rFonts w:cs="Calibri"/>
              </w:rPr>
              <w:t>даје</w:t>
            </w:r>
            <w:proofErr w:type="spellEnd"/>
            <w:r w:rsidRPr="003E7C06">
              <w:rPr>
                <w:rFonts w:cs="Calibri"/>
              </w:rPr>
              <w:t xml:space="preserve"> </w:t>
            </w:r>
            <w:proofErr w:type="spellStart"/>
            <w:r w:rsidRPr="003E7C06">
              <w:rPr>
                <w:rFonts w:cs="Calibri"/>
              </w:rPr>
              <w:t>упутства</w:t>
            </w:r>
            <w:proofErr w:type="spellEnd"/>
            <w:r w:rsidRPr="003E7C06">
              <w:rPr>
                <w:rFonts w:cs="Calibri"/>
              </w:rPr>
              <w:t xml:space="preserve">, </w:t>
            </w:r>
            <w:proofErr w:type="spellStart"/>
            <w:r w:rsidRPr="003E7C06">
              <w:rPr>
                <w:rFonts w:cs="Calibri"/>
              </w:rPr>
              <w:t>прати</w:t>
            </w:r>
            <w:proofErr w:type="spellEnd"/>
            <w:r w:rsidRPr="003E7C06">
              <w:rPr>
                <w:rFonts w:cs="Calibri"/>
              </w:rPr>
              <w:t xml:space="preserve">, </w:t>
            </w:r>
            <w:proofErr w:type="spellStart"/>
            <w:r w:rsidRPr="003E7C06">
              <w:rPr>
                <w:rFonts w:cs="Calibri"/>
              </w:rPr>
              <w:t>усмерава</w:t>
            </w:r>
            <w:proofErr w:type="spellEnd"/>
            <w:r w:rsidRPr="003E7C06">
              <w:rPr>
                <w:rFonts w:cs="Calibri"/>
              </w:rPr>
              <w:t xml:space="preserve">, </w:t>
            </w:r>
            <w:proofErr w:type="spellStart"/>
            <w:r w:rsidRPr="003E7C06">
              <w:rPr>
                <w:rFonts w:cs="Calibri"/>
              </w:rPr>
              <w:t>подстиче</w:t>
            </w:r>
            <w:proofErr w:type="spellEnd"/>
            <w:r w:rsidR="003E7C06">
              <w:rPr>
                <w:rFonts w:cs="Calibri"/>
                <w:lang w:val="sr-Cyrl-RS"/>
              </w:rPr>
              <w:t>;</w:t>
            </w:r>
          </w:p>
          <w:p w14:paraId="25DD705F" w14:textId="6A0A0A88" w:rsidR="00253E98" w:rsidRPr="00F252CE" w:rsidRDefault="00253E98" w:rsidP="00253E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3E7C06">
              <w:rPr>
                <w:rFonts w:cs="Calibri"/>
                <w:lang w:val="sr-Cyrl-RS"/>
              </w:rPr>
              <w:t>;</w:t>
            </w:r>
          </w:p>
          <w:p w14:paraId="3B2CAB3A" w14:textId="1E42F3BA" w:rsidR="00253E98" w:rsidRPr="00F252CE" w:rsidRDefault="00253E98" w:rsidP="00253E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контролише, вреднује</w:t>
            </w:r>
            <w:bookmarkEnd w:id="1"/>
            <w:r w:rsidR="003E7C0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EBA47" w14:textId="77777777" w:rsidR="003E7C06" w:rsidRPr="003E7C06" w:rsidRDefault="00253E98" w:rsidP="00253E98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proofErr w:type="spellStart"/>
            <w:r w:rsidRPr="003E7C06">
              <w:rPr>
                <w:rFonts w:cs="Calibri"/>
              </w:rPr>
              <w:t>преписују</w:t>
            </w:r>
            <w:proofErr w:type="spellEnd"/>
            <w:r w:rsidRPr="003E7C06">
              <w:rPr>
                <w:rFonts w:cs="Calibri"/>
              </w:rPr>
              <w:t xml:space="preserve"> </w:t>
            </w:r>
            <w:proofErr w:type="spellStart"/>
            <w:r w:rsidRPr="003E7C06">
              <w:rPr>
                <w:rFonts w:cs="Calibri"/>
              </w:rPr>
              <w:t>наслов</w:t>
            </w:r>
            <w:proofErr w:type="spellEnd"/>
            <w:r w:rsidRPr="003E7C06">
              <w:rPr>
                <w:rFonts w:eastAsia="Times New Roman" w:cs="Calibri"/>
              </w:rPr>
              <w:t>;</w:t>
            </w:r>
          </w:p>
          <w:p w14:paraId="437B7D43" w14:textId="77777777" w:rsidR="003E7C06" w:rsidRPr="003E7C06" w:rsidRDefault="00253E98" w:rsidP="00253E98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3E7C06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3E7C06">
              <w:rPr>
                <w:rFonts w:cs="Calibri"/>
                <w:lang w:eastAsia="en-GB"/>
              </w:rPr>
              <w:t>ју</w:t>
            </w:r>
            <w:proofErr w:type="spellEnd"/>
            <w:r w:rsidRPr="003E7C06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3E7C06">
              <w:rPr>
                <w:rFonts w:cs="Calibri"/>
                <w:lang w:eastAsia="en-GB"/>
              </w:rPr>
              <w:t>читају</w:t>
            </w:r>
            <w:proofErr w:type="spellEnd"/>
            <w:r w:rsidRPr="003E7C06">
              <w:rPr>
                <w:rFonts w:cs="Calibri"/>
                <w:lang w:eastAsia="en-GB"/>
              </w:rPr>
              <w:t xml:space="preserve"> , </w:t>
            </w:r>
            <w:proofErr w:type="spellStart"/>
            <w:r w:rsidRPr="003E7C06">
              <w:rPr>
                <w:rFonts w:cs="Calibri"/>
                <w:lang w:eastAsia="en-GB"/>
              </w:rPr>
              <w:t>одговарају</w:t>
            </w:r>
            <w:proofErr w:type="spellEnd"/>
            <w:r w:rsidRPr="003E7C06">
              <w:rPr>
                <w:rFonts w:cs="Calibri"/>
                <w:lang w:eastAsia="en-GB"/>
              </w:rPr>
              <w:t xml:space="preserve"> </w:t>
            </w:r>
            <w:proofErr w:type="spellStart"/>
            <w:r w:rsidRPr="003E7C06">
              <w:rPr>
                <w:rFonts w:cs="Calibri"/>
                <w:lang w:eastAsia="en-GB"/>
              </w:rPr>
              <w:t>на</w:t>
            </w:r>
            <w:proofErr w:type="spellEnd"/>
            <w:r w:rsidRPr="003E7C06">
              <w:rPr>
                <w:rFonts w:cs="Calibri"/>
                <w:lang w:eastAsia="en-GB"/>
              </w:rPr>
              <w:t xml:space="preserve"> </w:t>
            </w:r>
            <w:proofErr w:type="spellStart"/>
            <w:r w:rsidRPr="003E7C06">
              <w:rPr>
                <w:rFonts w:cs="Calibri"/>
                <w:lang w:eastAsia="en-GB"/>
              </w:rPr>
              <w:t>питања</w:t>
            </w:r>
            <w:proofErr w:type="spellEnd"/>
            <w:r w:rsidR="003E7C06" w:rsidRPr="003E7C06">
              <w:rPr>
                <w:rFonts w:cs="Calibri"/>
                <w:lang w:val="sr-Cyrl-RS" w:eastAsia="en-GB"/>
              </w:rPr>
              <w:t>;</w:t>
            </w:r>
          </w:p>
          <w:p w14:paraId="79FDCC87" w14:textId="77777777" w:rsidR="003E7C06" w:rsidRPr="003E7C06" w:rsidRDefault="00253E98" w:rsidP="00253E98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3E7C06">
              <w:rPr>
                <w:rFonts w:cs="Calibri"/>
              </w:rPr>
              <w:t>препричавају</w:t>
            </w:r>
            <w:proofErr w:type="spellEnd"/>
            <w:r w:rsidRPr="003E7C06">
              <w:rPr>
                <w:rFonts w:cs="Calibri"/>
              </w:rPr>
              <w:t xml:space="preserve">, </w:t>
            </w:r>
            <w:proofErr w:type="spellStart"/>
            <w:r w:rsidRPr="003E7C06">
              <w:rPr>
                <w:rFonts w:cs="Calibri"/>
              </w:rPr>
              <w:t>решавају</w:t>
            </w:r>
            <w:proofErr w:type="spellEnd"/>
            <w:r w:rsidRPr="003E7C06">
              <w:rPr>
                <w:rFonts w:cs="Calibri"/>
              </w:rPr>
              <w:t xml:space="preserve"> </w:t>
            </w:r>
            <w:proofErr w:type="spellStart"/>
            <w:r w:rsidRPr="003E7C06">
              <w:rPr>
                <w:rFonts w:cs="Calibri"/>
              </w:rPr>
              <w:t>задатке</w:t>
            </w:r>
            <w:proofErr w:type="spellEnd"/>
            <w:r w:rsidRPr="003E7C06">
              <w:rPr>
                <w:rFonts w:cs="Calibri"/>
              </w:rPr>
              <w:t xml:space="preserve">, </w:t>
            </w:r>
            <w:proofErr w:type="spellStart"/>
            <w:r w:rsidRPr="003E7C06">
              <w:rPr>
                <w:rFonts w:cs="Calibri"/>
              </w:rPr>
              <w:t>описују</w:t>
            </w:r>
            <w:proofErr w:type="spellEnd"/>
            <w:r w:rsidRPr="003E7C06">
              <w:rPr>
                <w:rFonts w:cs="Calibri"/>
              </w:rPr>
              <w:t xml:space="preserve">, </w:t>
            </w:r>
            <w:proofErr w:type="spellStart"/>
            <w:r w:rsidRPr="003E7C06">
              <w:rPr>
                <w:rFonts w:cs="Calibri"/>
              </w:rPr>
              <w:t>смишљају</w:t>
            </w:r>
            <w:proofErr w:type="spellEnd"/>
            <w:r w:rsidRPr="003E7C06">
              <w:rPr>
                <w:rFonts w:cs="Calibri"/>
              </w:rPr>
              <w:t xml:space="preserve">, </w:t>
            </w:r>
            <w:proofErr w:type="spellStart"/>
            <w:r w:rsidRPr="003E7C06">
              <w:rPr>
                <w:rFonts w:cs="Calibri"/>
              </w:rPr>
              <w:t>образлажу</w:t>
            </w:r>
            <w:proofErr w:type="spellEnd"/>
            <w:r w:rsidR="003E7C06">
              <w:rPr>
                <w:rFonts w:cs="Calibri"/>
                <w:lang w:val="sr-Cyrl-RS"/>
              </w:rPr>
              <w:t>;</w:t>
            </w:r>
          </w:p>
          <w:p w14:paraId="0DC5E634" w14:textId="71FA44B8" w:rsidR="00253E98" w:rsidRPr="003E7C06" w:rsidRDefault="00253E98" w:rsidP="00253E98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3E7C06">
              <w:rPr>
                <w:rFonts w:cs="Calibri"/>
              </w:rPr>
              <w:t>решавају</w:t>
            </w:r>
            <w:proofErr w:type="spellEnd"/>
            <w:r w:rsidRPr="003E7C06">
              <w:rPr>
                <w:rFonts w:cs="Calibri"/>
              </w:rPr>
              <w:t xml:space="preserve"> </w:t>
            </w:r>
            <w:r w:rsidRPr="003E7C06">
              <w:rPr>
                <w:rFonts w:eastAsia="Times New Roman" w:cs="Calibri"/>
                <w:lang w:val="ru-RU"/>
              </w:rPr>
              <w:t>интерактивне</w:t>
            </w:r>
            <w:r w:rsidRPr="003E7C06">
              <w:rPr>
                <w:rFonts w:cs="Calibri"/>
              </w:rPr>
              <w:t xml:space="preserve"> </w:t>
            </w:r>
            <w:proofErr w:type="spellStart"/>
            <w:r w:rsidRPr="003E7C06">
              <w:rPr>
                <w:rFonts w:cs="Calibri"/>
              </w:rPr>
              <w:t>задатке</w:t>
            </w:r>
            <w:proofErr w:type="spellEnd"/>
            <w:r w:rsidRPr="003E7C06">
              <w:rPr>
                <w:rFonts w:cs="Calibri"/>
              </w:rPr>
              <w:t>,</w:t>
            </w:r>
            <w:r w:rsidRPr="003E7C06">
              <w:rPr>
                <w:rFonts w:cs="Calibri"/>
                <w:lang w:val="ru-RU"/>
              </w:rPr>
              <w:t xml:space="preserve"> препознају,</w:t>
            </w:r>
            <w:r w:rsidR="003E7C06">
              <w:rPr>
                <w:rFonts w:cs="Calibri"/>
                <w:lang w:val="ru-RU"/>
              </w:rPr>
              <w:t xml:space="preserve"> </w:t>
            </w:r>
            <w:r w:rsidRPr="003E7C06">
              <w:rPr>
                <w:rFonts w:cs="Calibri"/>
                <w:lang w:val="ru-RU"/>
              </w:rPr>
              <w:t>разликују, проналазе</w:t>
            </w:r>
            <w:r w:rsidR="003E7C06">
              <w:rPr>
                <w:rFonts w:cs="Calibri"/>
                <w:lang w:val="ru-RU"/>
              </w:rPr>
              <w:t>;</w:t>
            </w:r>
          </w:p>
          <w:p w14:paraId="7C1D0ACA" w14:textId="292B3823" w:rsidR="00253E98" w:rsidRPr="00F252CE" w:rsidRDefault="00253E98" w:rsidP="00253E9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253E98" w:rsidRPr="00477BF3" w14:paraId="5840A819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1FF90D" w14:textId="77777777" w:rsidR="00253E98" w:rsidRPr="00477BF3" w:rsidRDefault="00253E98" w:rsidP="00253E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A2350D" w14:textId="0CCC583A" w:rsidR="00253E98" w:rsidRPr="00477BF3" w:rsidRDefault="00253E98" w:rsidP="00253E98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DA040D" w14:textId="098CE4C4" w:rsidR="00253E98" w:rsidRPr="00C9044C" w:rsidRDefault="00253E98" w:rsidP="00253E9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даје налог</w:t>
            </w:r>
            <w:r w:rsidR="003E7C06">
              <w:rPr>
                <w:rFonts w:cs="Calibri"/>
                <w:lang w:val="ru-RU"/>
              </w:rPr>
              <w:t>;</w:t>
            </w:r>
          </w:p>
          <w:p w14:paraId="0F8DFAD3" w14:textId="56AFC2A9" w:rsidR="00253E98" w:rsidRPr="00C9044C" w:rsidRDefault="00253E98" w:rsidP="003E7C06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задатак, даје упутства</w:t>
            </w:r>
            <w:r w:rsidR="003E7C0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C35CF" w14:textId="7A157126" w:rsidR="00253E98" w:rsidRPr="004D6D38" w:rsidRDefault="00253E98" w:rsidP="00253E98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повезују, </w:t>
            </w:r>
            <w:r w:rsidRPr="004D6D38">
              <w:rPr>
                <w:rFonts w:cs="Calibri"/>
                <w:lang w:val="ru-RU"/>
              </w:rPr>
              <w:t>илуструју</w:t>
            </w:r>
            <w:r w:rsidR="003E7C06">
              <w:rPr>
                <w:rFonts w:cs="Calibri"/>
                <w:lang w:val="ru-RU"/>
              </w:rPr>
              <w:t>;</w:t>
            </w:r>
          </w:p>
          <w:p w14:paraId="3FE1E5FB" w14:textId="36E811A4" w:rsidR="00253E98" w:rsidRPr="00C9044C" w:rsidRDefault="00253E98" w:rsidP="003E7C06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обележавају страну, памте упутства</w:t>
            </w:r>
            <w:r w:rsidR="003E7C06">
              <w:rPr>
                <w:rFonts w:cs="Calibri"/>
                <w:lang w:val="ru-RU"/>
              </w:rPr>
              <w:t>.</w:t>
            </w:r>
          </w:p>
        </w:tc>
      </w:tr>
      <w:tr w:rsidR="00887478" w:rsidRPr="00477BF3" w14:paraId="0F162D78" w14:textId="77777777" w:rsidTr="003E7C06">
        <w:trPr>
          <w:trHeight w:val="122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7D9FB9" w14:textId="77777777" w:rsidR="00887478" w:rsidRPr="00477BF3" w:rsidRDefault="0088747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EA1B4D7" w14:textId="77777777" w:rsidR="00887478" w:rsidRDefault="0088747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</w:t>
            </w:r>
            <w:bookmarkStart w:id="2" w:name="_GoBack"/>
            <w:bookmarkEnd w:id="2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  <w:p w14:paraId="63F6AD58" w14:textId="77777777" w:rsidR="003E7C06" w:rsidRPr="003E7C06" w:rsidRDefault="003E7C06" w:rsidP="003E7C06">
            <w:pPr>
              <w:rPr>
                <w:rFonts w:cs="Calibri"/>
              </w:rPr>
            </w:pPr>
          </w:p>
          <w:p w14:paraId="038275A5" w14:textId="77777777" w:rsidR="003E7C06" w:rsidRPr="003E7C06" w:rsidRDefault="003E7C06" w:rsidP="003E7C06">
            <w:pPr>
              <w:rPr>
                <w:rFonts w:cs="Calibri"/>
              </w:rPr>
            </w:pPr>
          </w:p>
          <w:p w14:paraId="617BDE82" w14:textId="77777777" w:rsidR="003E7C06" w:rsidRPr="003E7C06" w:rsidRDefault="003E7C06" w:rsidP="003E7C06">
            <w:pPr>
              <w:rPr>
                <w:rFonts w:cs="Calibri"/>
              </w:rPr>
            </w:pPr>
          </w:p>
          <w:p w14:paraId="64F7A5CA" w14:textId="77777777" w:rsidR="003E7C06" w:rsidRPr="003E7C06" w:rsidRDefault="003E7C06" w:rsidP="003E7C06">
            <w:pPr>
              <w:rPr>
                <w:rFonts w:cs="Calibri"/>
              </w:rPr>
            </w:pPr>
          </w:p>
          <w:p w14:paraId="19C0082C" w14:textId="77777777" w:rsidR="003E7C06" w:rsidRPr="003E7C06" w:rsidRDefault="003E7C06" w:rsidP="003E7C06">
            <w:pPr>
              <w:rPr>
                <w:rFonts w:cs="Calibri"/>
              </w:rPr>
            </w:pPr>
          </w:p>
          <w:p w14:paraId="436CCD7D" w14:textId="77777777" w:rsidR="003E7C06" w:rsidRPr="003E7C06" w:rsidRDefault="003E7C06" w:rsidP="003E7C06">
            <w:pPr>
              <w:rPr>
                <w:rFonts w:cs="Calibri"/>
              </w:rPr>
            </w:pPr>
          </w:p>
          <w:p w14:paraId="5C0C0394" w14:textId="77777777" w:rsidR="003E7C06" w:rsidRDefault="003E7C06" w:rsidP="003E7C06">
            <w:pPr>
              <w:rPr>
                <w:rFonts w:eastAsia="Times New Roman" w:cs="Calibri"/>
                <w:b/>
                <w:bCs/>
                <w:color w:val="000000"/>
                <w:kern w:val="24"/>
              </w:rPr>
            </w:pPr>
          </w:p>
          <w:p w14:paraId="4565517A" w14:textId="40140B8D" w:rsidR="003E7C06" w:rsidRPr="003E7C06" w:rsidRDefault="003E7C06" w:rsidP="003E7C06">
            <w:pPr>
              <w:rPr>
                <w:rFonts w:cs="Calibri"/>
              </w:rPr>
            </w:pP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18BCF7" w14:textId="2671E35D" w:rsidR="00887478" w:rsidRPr="00253E98" w:rsidRDefault="00887478" w:rsidP="003E7C06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3E7C06">
              <w:rPr>
                <w:rFonts w:cs="Calibri"/>
                <w:lang w:val="sr-Cyrl-RS"/>
              </w:rPr>
              <w:t>.</w:t>
            </w:r>
          </w:p>
        </w:tc>
      </w:tr>
      <w:tr w:rsidR="00887478" w:rsidRPr="00477BF3" w14:paraId="57C4C462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DB10FC" w14:textId="77777777" w:rsidR="00887478" w:rsidRPr="00477BF3" w:rsidRDefault="00887478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F277CD2" w14:textId="77777777" w:rsidR="00887478" w:rsidRPr="00477BF3" w:rsidRDefault="00887478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8EC65FF" w14:textId="77777777" w:rsidR="00887478" w:rsidRPr="00477BF3" w:rsidRDefault="00887478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011BC14" w14:textId="77777777" w:rsidR="00887478" w:rsidRPr="00477BF3" w:rsidRDefault="00887478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369404E" w14:textId="77777777" w:rsidR="00887478" w:rsidRPr="00477BF3" w:rsidRDefault="00887478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7D4BF8A" w14:textId="77777777" w:rsidR="00253E98" w:rsidRPr="00477BF3" w:rsidRDefault="00253E98" w:rsidP="00757EB8">
            <w:pPr>
              <w:spacing w:after="120"/>
              <w:rPr>
                <w:rFonts w:cs="Calibri"/>
              </w:rPr>
            </w:pPr>
          </w:p>
        </w:tc>
      </w:tr>
    </w:tbl>
    <w:p w14:paraId="31DDBBA3" w14:textId="77777777" w:rsidR="00C43ED3" w:rsidRDefault="00C43ED3" w:rsidP="003E7C06">
      <w:pPr>
        <w:widowControl w:val="0"/>
        <w:spacing w:after="0" w:line="240" w:lineRule="auto"/>
      </w:pPr>
    </w:p>
    <w:sectPr w:rsidR="00C43ED3" w:rsidSect="003E7C0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61545" w14:textId="77777777" w:rsidR="00B047B5" w:rsidRDefault="00B047B5" w:rsidP="003E7C06">
      <w:pPr>
        <w:spacing w:after="0" w:line="240" w:lineRule="auto"/>
      </w:pPr>
      <w:r>
        <w:separator/>
      </w:r>
    </w:p>
  </w:endnote>
  <w:endnote w:type="continuationSeparator" w:id="0">
    <w:p w14:paraId="4FA761BB" w14:textId="77777777" w:rsidR="00B047B5" w:rsidRDefault="00B047B5" w:rsidP="003E7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5F8324" w14:textId="0F8645D0" w:rsidR="003E7C06" w:rsidRDefault="003E7C0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153</w:t>
        </w:r>
      </w:p>
    </w:sdtContent>
  </w:sdt>
  <w:p w14:paraId="3D58A319" w14:textId="77777777" w:rsidR="003E7C06" w:rsidRDefault="003E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2CE95" w14:textId="77777777" w:rsidR="00B047B5" w:rsidRDefault="00B047B5" w:rsidP="003E7C06">
      <w:pPr>
        <w:spacing w:after="0" w:line="240" w:lineRule="auto"/>
      </w:pPr>
      <w:r>
        <w:separator/>
      </w:r>
    </w:p>
  </w:footnote>
  <w:footnote w:type="continuationSeparator" w:id="0">
    <w:p w14:paraId="6071B667" w14:textId="77777777" w:rsidR="00B047B5" w:rsidRDefault="00B047B5" w:rsidP="003E7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478"/>
    <w:rsid w:val="00253E98"/>
    <w:rsid w:val="003E7C06"/>
    <w:rsid w:val="00523CA9"/>
    <w:rsid w:val="006657C4"/>
    <w:rsid w:val="00887478"/>
    <w:rsid w:val="00B047B5"/>
    <w:rsid w:val="00C4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30610"/>
  <w15:docId w15:val="{1A978424-9E47-450E-B9BE-86B8A1F2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47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478"/>
    <w:pPr>
      <w:ind w:left="720"/>
      <w:contextualSpacing/>
    </w:pPr>
  </w:style>
  <w:style w:type="paragraph" w:styleId="NoSpacing">
    <w:name w:val="No Spacing"/>
    <w:uiPriority w:val="1"/>
    <w:qFormat/>
    <w:rsid w:val="008874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253E9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3E7C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C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E7C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C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1583</Characters>
  <Application>Microsoft Office Word</Application>
  <DocSecurity>0</DocSecurity>
  <Lines>83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2019-07-15T12:00:00Z</dcterms:created>
  <dcterms:modified xsi:type="dcterms:W3CDTF">2019-07-15T12:00:00Z</dcterms:modified>
</cp:coreProperties>
</file>